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1E" w:rsidRPr="00F17D64" w:rsidRDefault="00D0571E" w:rsidP="00F17D64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325640995"/>
      <w:r w:rsidRPr="00F17D6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94CA882" wp14:editId="5CE92937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2" name="Рисунок 2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письменного кандидатского экзамена ИНХ СО РАН</w:t>
      </w:r>
      <w:r w:rsidRPr="00F17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по специальности «Неорганическая </w:t>
      </w:r>
      <w:proofErr w:type="gramStart"/>
      <w:r w:rsidRPr="00F17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химия»</w:t>
      </w:r>
      <w:r w:rsidRPr="00F17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</w:t>
      </w:r>
      <w:proofErr w:type="gramEnd"/>
      <w:r w:rsidR="00C669BE" w:rsidRPr="00F17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осень </w:t>
      </w:r>
      <w:r w:rsidRPr="00F17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C669BE" w:rsidRPr="00F17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17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 года)</w:t>
      </w:r>
    </w:p>
    <w:bookmarkEnd w:id="0"/>
    <w:p w:rsidR="00061D34" w:rsidRPr="00F17D64" w:rsidRDefault="00061D34" w:rsidP="00F17D6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C669BE" w:rsidRPr="00F17D64" w:rsidRDefault="00C669BE" w:rsidP="00F17D6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F17D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Задание 1</w:t>
      </w:r>
    </w:p>
    <w:p w:rsidR="00C669BE" w:rsidRPr="00F17D64" w:rsidRDefault="00C669BE" w:rsidP="00F17D64">
      <w:pPr>
        <w:spacing w:before="12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D6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 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 энергетическую диаграмму молекулярных орбиталей в частицах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N</w:t>
      </w:r>
      <w:r w:rsidRPr="00F17D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NO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NO</w:t>
      </w:r>
      <w:r w:rsidRPr="00F17D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Определите кратность связи для всех случаев. Расположите эти частицы в ряд по возрастанию энергии связи. Как можно различить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N</w:t>
      </w:r>
      <w:r w:rsidRPr="00F17D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NO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 по их ИК-спектрам?</w:t>
      </w:r>
    </w:p>
    <w:p w:rsidR="00C669BE" w:rsidRPr="00F17D64" w:rsidRDefault="00C669BE" w:rsidP="00F17D64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D6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 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Для молекулы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объясните, с помощью диаграммы, где будет больше локализована электронная плотность связывающей π-орбитали: у атома углерода или кислорода? Приведите примеры соединений, в которых частицы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N</w:t>
      </w:r>
      <w:r w:rsidRPr="00F17D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NO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 выступали бы в качестве лигандов, и способы их получения.</w:t>
      </w:r>
    </w:p>
    <w:p w:rsidR="00C669BE" w:rsidRPr="00F17D64" w:rsidRDefault="00C669BE" w:rsidP="00F17D64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D6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 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методов определения донорной способности </w:t>
      </w:r>
      <w:proofErr w:type="spellStart"/>
      <w:r w:rsidRPr="00F17D64">
        <w:rPr>
          <w:rFonts w:ascii="Times New Roman" w:hAnsi="Times New Roman" w:cs="Times New Roman"/>
          <w:color w:val="000000"/>
          <w:sz w:val="24"/>
          <w:szCs w:val="24"/>
        </w:rPr>
        <w:t>фосфиновых</w:t>
      </w:r>
      <w:proofErr w:type="spellEnd"/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 лигандов является измерение сдвига частоты основного колебания ν(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) в комплексах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R</w:t>
      </w:r>
      <w:r w:rsidRPr="00F17D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proofErr w:type="spellStart"/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PNi</w:t>
      </w:r>
      <w:proofErr w:type="spellEnd"/>
      <w:r w:rsidRPr="00F17D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17D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R</w:t>
      </w:r>
      <w:r w:rsidRPr="00F17D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P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 — исследуемый </w:t>
      </w:r>
      <w:proofErr w:type="spellStart"/>
      <w:r w:rsidRPr="00F17D64">
        <w:rPr>
          <w:rFonts w:ascii="Times New Roman" w:hAnsi="Times New Roman" w:cs="Times New Roman"/>
          <w:color w:val="000000"/>
          <w:sz w:val="24"/>
          <w:szCs w:val="24"/>
        </w:rPr>
        <w:t>фосфин</w:t>
      </w:r>
      <w:proofErr w:type="spellEnd"/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. Объясните суть метода. Для комплексов с фосфинами </w:t>
      </w:r>
      <w:proofErr w:type="spellStart"/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PPh</w:t>
      </w:r>
      <w:proofErr w:type="spellEnd"/>
      <w:r w:rsidRPr="00F17D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P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OMe</w:t>
      </w:r>
      <w:proofErr w:type="spellEnd"/>
      <w:r w:rsidRPr="00F17D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17D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PCl</w:t>
      </w:r>
      <w:proofErr w:type="spellEnd"/>
      <w:r w:rsidRPr="00F17D6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 волновые числа колебаний ν(</w:t>
      </w:r>
      <w:r w:rsidRPr="00F17D64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>) равны 2097, 2080, 2069 см</w:t>
      </w:r>
      <w:r w:rsidRPr="00F17D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Сопоставьте каждому </w:t>
      </w:r>
      <w:proofErr w:type="spellStart"/>
      <w:r w:rsidRPr="00F17D64">
        <w:rPr>
          <w:rFonts w:ascii="Times New Roman" w:hAnsi="Times New Roman" w:cs="Times New Roman"/>
          <w:color w:val="000000"/>
          <w:sz w:val="24"/>
          <w:szCs w:val="24"/>
        </w:rPr>
        <w:t>фосфину</w:t>
      </w:r>
      <w:proofErr w:type="spellEnd"/>
      <w:r w:rsidRPr="00F17D64">
        <w:rPr>
          <w:rFonts w:ascii="Times New Roman" w:hAnsi="Times New Roman" w:cs="Times New Roman"/>
          <w:color w:val="000000"/>
          <w:sz w:val="24"/>
          <w:szCs w:val="24"/>
        </w:rPr>
        <w:t xml:space="preserve"> своё значение, ответ обоснуйте.</w:t>
      </w:r>
    </w:p>
    <w:p w:rsidR="00C669BE" w:rsidRPr="00F17D64" w:rsidRDefault="00C669BE" w:rsidP="00F17D6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061D34" w:rsidRPr="00061D34" w:rsidRDefault="00061D34" w:rsidP="00F17D64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1" w:name="_Hlk357772521"/>
      <w:r w:rsidRPr="00061D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Задание </w:t>
      </w:r>
      <w:r w:rsidR="00C669BE" w:rsidRPr="00D348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Pr="00061D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bookmarkEnd w:id="1"/>
    <w:p w:rsidR="00061D34" w:rsidRPr="00061D34" w:rsidRDefault="00061D34" w:rsidP="00F17D64">
      <w:pPr>
        <w:spacing w:before="120"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3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 Для элементов 6 группы (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Cr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61D34" w:rsidRPr="00D34839" w:rsidRDefault="00061D34" w:rsidP="00F17D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39">
        <w:rPr>
          <w:rFonts w:ascii="Times New Roman" w:eastAsia="Times New Roman" w:hAnsi="Times New Roman" w:cs="Times New Roman"/>
          <w:sz w:val="24"/>
          <w:szCs w:val="24"/>
        </w:rPr>
        <w:t xml:space="preserve">а) приведите примеры соединений (если таковые существуют) в степенях окисления +2, +3, +6; </w:t>
      </w:r>
    </w:p>
    <w:p w:rsidR="00061D34" w:rsidRPr="00061D34" w:rsidRDefault="00061D34" w:rsidP="00F17D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3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 сравните окислительно-восстановительные свойства соединений этих элемент</w:t>
      </w:r>
      <w:r w:rsidR="00D34839">
        <w:rPr>
          <w:rFonts w:ascii="Times New Roman" w:eastAsia="Times New Roman" w:hAnsi="Times New Roman" w:cs="Times New Roman"/>
          <w:sz w:val="24"/>
          <w:szCs w:val="24"/>
        </w:rPr>
        <w:t>ов в степенях окисления +6 и +2.</w:t>
      </w:r>
    </w:p>
    <w:p w:rsidR="00061D34" w:rsidRPr="00061D34" w:rsidRDefault="00061D34" w:rsidP="00F17D64">
      <w:pPr>
        <w:spacing w:after="0"/>
        <w:ind w:firstLine="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34">
        <w:rPr>
          <w:rFonts w:ascii="Times New Roman" w:eastAsia="Times New Roman" w:hAnsi="Times New Roman" w:cs="Times New Roman"/>
          <w:sz w:val="24"/>
          <w:szCs w:val="24"/>
        </w:rPr>
        <w:t>Подтвердите свои ответы необходимыми краткими пояснениями и уравнениями соответствующих реакций.</w:t>
      </w:r>
    </w:p>
    <w:p w:rsidR="00061D34" w:rsidRPr="00061D34" w:rsidRDefault="00061D34" w:rsidP="00F17D64">
      <w:pPr>
        <w:spacing w:before="120"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1D3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</w:t>
      </w:r>
      <w:r w:rsidRPr="0006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 Предложите способ получения соединений </w:t>
      </w:r>
      <w:proofErr w:type="spellStart"/>
      <w:r w:rsidRPr="00061D3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CrCl</w:t>
      </w:r>
      <w:proofErr w:type="spellEnd"/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proofErr w:type="spellStart"/>
      <w:r w:rsidRPr="00061D3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CrO</w:t>
      </w:r>
      <w:proofErr w:type="spellEnd"/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06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061D3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CrO</w:t>
      </w:r>
      <w:proofErr w:type="spellEnd"/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Cl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 природного хромита (</w:t>
      </w:r>
      <w:proofErr w:type="spellStart"/>
      <w:r w:rsidRPr="00061D3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FeCr</w:t>
      </w:r>
      <w:proofErr w:type="spellEnd"/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061D34">
        <w:rPr>
          <w:rFonts w:ascii="Times New Roman" w:eastAsia="Times New Roman" w:hAnsi="Times New Roman" w:cs="Times New Roman"/>
          <w:sz w:val="24"/>
          <w:szCs w:val="24"/>
          <w:lang w:bidi="en-US"/>
        </w:rPr>
        <w:t>). Укажите условия проведения реакций.</w:t>
      </w:r>
    </w:p>
    <w:p w:rsidR="00061D34" w:rsidRPr="00061D34" w:rsidRDefault="00061D34" w:rsidP="00F17D64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3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а) Приведите примеры соединений с кратными связями металл-металл (2-3 примера). </w:t>
      </w:r>
    </w:p>
    <w:p w:rsidR="00061D34" w:rsidRPr="00061D34" w:rsidRDefault="00061D34" w:rsidP="00F17D64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б) Чему равна кратность связи металл-металл в ваших примерах? Ответ обоснуйте. </w:t>
      </w:r>
    </w:p>
    <w:p w:rsidR="00061D34" w:rsidRPr="00061D34" w:rsidRDefault="00061D34" w:rsidP="00F17D64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в) Для соединения 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NMe</w:t>
      </w:r>
      <w:proofErr w:type="spellEnd"/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 определите: </w:t>
      </w:r>
      <w:r w:rsidR="00C669BE" w:rsidRPr="00F17D64">
        <w:rPr>
          <w:rFonts w:ascii="Times New Roman" w:eastAsia="Times New Roman" w:hAnsi="Times New Roman" w:cs="Times New Roman"/>
          <w:sz w:val="24"/>
          <w:szCs w:val="24"/>
        </w:rPr>
        <w:t xml:space="preserve">электронную 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конфигурацию молибдена, кратность связи молибден-молибден. </w:t>
      </w:r>
    </w:p>
    <w:p w:rsidR="00061D34" w:rsidRPr="00061D34" w:rsidRDefault="00061D34" w:rsidP="00F17D64">
      <w:pPr>
        <w:spacing w:before="120"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г) Энтальпия реакции </w:t>
      </w:r>
      <w:bookmarkStart w:id="2" w:name="_Hlk357755085"/>
    </w:p>
    <w:p w:rsidR="00061D34" w:rsidRPr="00061D34" w:rsidRDefault="00061D34" w:rsidP="00F17D64">
      <w:pPr>
        <w:spacing w:before="120"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NMe</w:t>
      </w:r>
      <w:proofErr w:type="spellEnd"/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bookmarkEnd w:id="2"/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(г)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(г)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 + 6</w:t>
      </w:r>
      <w:proofErr w:type="spellStart"/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NMe</w:t>
      </w:r>
      <w:proofErr w:type="spellEnd"/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 (г)</w:t>
      </w:r>
    </w:p>
    <w:p w:rsidR="00061D34" w:rsidRPr="00061D34" w:rsidRDefault="00061D34" w:rsidP="00F17D6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равна 1929 кДж/моль. Из термического разложения </w:t>
      </w:r>
      <w:proofErr w:type="spellStart"/>
      <w:r w:rsidRPr="00061D34">
        <w:rPr>
          <w:rFonts w:ascii="Times New Roman" w:eastAsia="Times New Roman" w:hAnsi="Times New Roman" w:cs="Times New Roman"/>
          <w:sz w:val="24"/>
          <w:szCs w:val="24"/>
        </w:rPr>
        <w:t>амида</w:t>
      </w:r>
      <w:proofErr w:type="spellEnd"/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NMe</w:t>
      </w:r>
      <w:proofErr w:type="spellEnd"/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 получена величина энергии связи 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 xml:space="preserve"> 255 кДж/моль. Оцените энергию связи 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D34" w:rsidRPr="00F17D64" w:rsidRDefault="00061D34" w:rsidP="00F17D6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061D34" w:rsidRPr="00061D34" w:rsidRDefault="00061D34" w:rsidP="00F17D6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61D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Задание </w:t>
      </w:r>
      <w:r w:rsidR="007C3A4D" w:rsidRPr="00F17D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3</w:t>
      </w:r>
      <w:r w:rsidRPr="00061D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061D34" w:rsidRPr="00061D34" w:rsidRDefault="00061D34" w:rsidP="00F17D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34" w:rsidRPr="00061D34" w:rsidRDefault="00061D34" w:rsidP="00F17D6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34">
        <w:rPr>
          <w:rFonts w:ascii="Times New Roman" w:eastAsia="Times New Roman" w:hAnsi="Times New Roman" w:cs="Times New Roman"/>
          <w:sz w:val="24"/>
          <w:szCs w:val="24"/>
        </w:rPr>
        <w:t>1. Назовите следующие комплексные соединения:</w:t>
      </w:r>
    </w:p>
    <w:p w:rsidR="00061D34" w:rsidRPr="00061D34" w:rsidRDefault="00061D34" w:rsidP="00F17D6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1D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) [Cr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(NH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10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(µ-O)]Cl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061D34" w:rsidRPr="00061D34" w:rsidRDefault="00061D34" w:rsidP="00F17D6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1D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) [Co(NH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Cl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(NO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)];</w:t>
      </w:r>
    </w:p>
    <w:p w:rsidR="00061D34" w:rsidRPr="00061D34" w:rsidRDefault="00061D34" w:rsidP="00F17D6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34">
        <w:rPr>
          <w:rFonts w:ascii="Times New Roman" w:eastAsia="Times New Roman" w:hAnsi="Times New Roman" w:cs="Times New Roman"/>
          <w:sz w:val="24"/>
          <w:szCs w:val="24"/>
        </w:rPr>
        <w:lastRenderedPageBreak/>
        <w:t>в) [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Co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en</w:t>
      </w:r>
      <w:proofErr w:type="spellEnd"/>
      <w:r w:rsidRPr="00061D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CO</w:t>
      </w:r>
      <w:r w:rsidRPr="00061D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en-GB"/>
        </w:rPr>
        <w:t>Cl</w:t>
      </w:r>
      <w:r w:rsidRPr="00061D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D34" w:rsidRPr="00061D34" w:rsidRDefault="00061D34" w:rsidP="00F17D6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1D34">
        <w:rPr>
          <w:rFonts w:ascii="Times New Roman" w:eastAsia="Times New Roman" w:hAnsi="Times New Roman" w:cs="Times New Roman"/>
          <w:sz w:val="24"/>
          <w:szCs w:val="24"/>
          <w:lang w:bidi="en-US"/>
        </w:rPr>
        <w:t>Приведите структурные формулы всех возможных изомеров (не учитывая координационную полимерию) для каждого соединения. Считать, что аммиак находится во внутренней сфере. Укажите типы изомерии.</w:t>
      </w:r>
    </w:p>
    <w:p w:rsidR="00061D34" w:rsidRPr="00061D34" w:rsidRDefault="00061D34" w:rsidP="00F17D6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Предложите способ получения соединения </w:t>
      </w:r>
      <w:r w:rsidRPr="00061D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(в)</w:t>
      </w:r>
      <w:r w:rsidRPr="00061D34">
        <w:rPr>
          <w:rFonts w:ascii="Times New Roman" w:eastAsia="Times New Roman" w:hAnsi="Times New Roman" w:cs="Times New Roman"/>
          <w:sz w:val="24"/>
          <w:szCs w:val="24"/>
          <w:lang w:bidi="en-US"/>
        </w:rPr>
        <w:t>, используя в качестве источника металла хлорид кобальта(</w:t>
      </w:r>
      <w:r w:rsidRPr="00061D34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>II</w:t>
      </w:r>
      <w:r w:rsidRPr="00061D34">
        <w:rPr>
          <w:rFonts w:ascii="Times New Roman" w:eastAsia="Times New Roman" w:hAnsi="Times New Roman" w:cs="Times New Roman"/>
          <w:sz w:val="24"/>
          <w:szCs w:val="24"/>
          <w:lang w:bidi="en-US"/>
        </w:rPr>
        <w:t>). Напишите реакцию этого соединения с разбавленной хлорной кислотой.</w:t>
      </w:r>
    </w:p>
    <w:p w:rsidR="00061D34" w:rsidRPr="00061D34" w:rsidRDefault="00061D34" w:rsidP="00F17D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91"/>
      </w:tblGrid>
      <w:tr w:rsidR="00061D34" w:rsidRPr="00061D34" w:rsidTr="00E45B3E">
        <w:tc>
          <w:tcPr>
            <w:tcW w:w="5103" w:type="dxa"/>
          </w:tcPr>
          <w:p w:rsidR="00C669BE" w:rsidRPr="00F17D64" w:rsidRDefault="00061D34" w:rsidP="00F17D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Почему комплексы титана(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val="de-DE" w:bidi="en-US"/>
              </w:rPr>
              <w:t>IV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), как правило, бесцветные, а комплексы титана(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val="de-DE" w:bidi="en-US"/>
              </w:rPr>
              <w:t>III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имеют фиолетовую окраску? </w:t>
            </w:r>
          </w:p>
          <w:p w:rsidR="00061D34" w:rsidRPr="00061D34" w:rsidRDefault="00061D34" w:rsidP="00F17D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Спектр поглощения [</w:t>
            </w:r>
            <w:proofErr w:type="spellStart"/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val="de-DE" w:bidi="en-US"/>
              </w:rPr>
              <w:t>Ti</w:t>
            </w:r>
            <w:proofErr w:type="spellEnd"/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val="de-DE" w:bidi="en-US"/>
              </w:rPr>
              <w:t>H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val="de-DE" w:bidi="en-US"/>
              </w:rPr>
              <w:t>O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]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6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]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3+</w:t>
            </w:r>
            <w:r w:rsidRPr="00061D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содержит «плечо» у основного пика. Объясните возникновение этой дополнительной полосы.</w:t>
            </w:r>
          </w:p>
        </w:tc>
        <w:tc>
          <w:tcPr>
            <w:tcW w:w="5091" w:type="dxa"/>
          </w:tcPr>
          <w:p w:rsidR="00061D34" w:rsidRPr="00061D34" w:rsidRDefault="00061D34" w:rsidP="00F17D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1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D06E3A" wp14:editId="6321A4CC">
                  <wp:extent cx="2932592" cy="1113086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me_Ti3+_Absorption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778" cy="115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D34" w:rsidRPr="00061D34" w:rsidRDefault="00061D34" w:rsidP="00F17D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61D34" w:rsidRPr="00061D34" w:rsidRDefault="00061D34" w:rsidP="00F17D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3. Один из комплексов [</w:t>
      </w:r>
      <w:proofErr w:type="spellStart"/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en-US"/>
        </w:rPr>
        <w:t>CrF</w:t>
      </w:r>
      <w:proofErr w:type="spellEnd"/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en-US"/>
        </w:rPr>
        <w:t>6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]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en-US"/>
        </w:rPr>
        <w:t>3–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[</w:t>
      </w:r>
      <w:proofErr w:type="spellStart"/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en-US"/>
        </w:rPr>
        <w:t>Cr</w:t>
      </w:r>
      <w:proofErr w:type="spellEnd"/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en-US"/>
        </w:rPr>
        <w:t>H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en-US"/>
        </w:rPr>
        <w:t>2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en-US"/>
        </w:rPr>
        <w:t>O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)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en-US"/>
        </w:rPr>
        <w:t>6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]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en-US"/>
        </w:rPr>
        <w:t>3+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[</w:t>
      </w:r>
      <w:proofErr w:type="spellStart"/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en-US"/>
        </w:rPr>
        <w:t>Cr</w:t>
      </w:r>
      <w:proofErr w:type="spellEnd"/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en-US"/>
        </w:rPr>
        <w:t>CN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)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en-US"/>
        </w:rPr>
        <w:t>6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]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en-US"/>
        </w:rPr>
        <w:t>3–</w:t>
      </w:r>
      <w:r w:rsidRPr="00061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окрашен в жёлтый цвет, другой в зелёный, третий – в фиолетовый. С помощью теории кристаллического поля объясните, какой комплекс в какой цвет окрашен.</w:t>
      </w:r>
    </w:p>
    <w:p w:rsidR="00061D34" w:rsidRPr="00F17D64" w:rsidRDefault="00061D34" w:rsidP="00F17D6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C669BE" w:rsidRPr="00C669BE" w:rsidRDefault="00C669BE" w:rsidP="00F17D6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</w:pPr>
      <w:r w:rsidRPr="00C66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Задание </w:t>
      </w:r>
      <w:r w:rsidR="007C3A4D" w:rsidRPr="00F17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4</w:t>
      </w:r>
      <w:r w:rsidRPr="00C66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.</w:t>
      </w:r>
    </w:p>
    <w:p w:rsidR="00C669BE" w:rsidRPr="00C669BE" w:rsidRDefault="00C669BE" w:rsidP="00F17D64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</w:pPr>
      <w:r w:rsidRPr="00C669BE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Приведите уравнения реакций получения в лабораторных условиях следующих газов: Cl</w:t>
      </w:r>
      <w:r w:rsidRPr="00C669BE">
        <w:rPr>
          <w:rFonts w:ascii="Times New Roman" w:eastAsia="Times New Roman" w:hAnsi="Times New Roman" w:cs="Times New Roman"/>
          <w:sz w:val="24"/>
          <w:szCs w:val="24"/>
          <w:vertAlign w:val="subscript"/>
          <w:lang w:val="it-IT" w:eastAsia="zh-CN"/>
        </w:rPr>
        <w:t>2</w:t>
      </w:r>
      <w:r w:rsidRPr="00C669BE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, SO</w:t>
      </w:r>
      <w:r w:rsidRPr="00C669BE">
        <w:rPr>
          <w:rFonts w:ascii="Times New Roman" w:eastAsia="Times New Roman" w:hAnsi="Times New Roman" w:cs="Times New Roman"/>
          <w:sz w:val="24"/>
          <w:szCs w:val="24"/>
          <w:vertAlign w:val="subscript"/>
          <w:lang w:val="it-IT" w:eastAsia="zh-CN"/>
        </w:rPr>
        <w:t>2</w:t>
      </w:r>
      <w:r w:rsidRPr="00C669BE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, H</w:t>
      </w:r>
      <w:r w:rsidRPr="00C669BE">
        <w:rPr>
          <w:rFonts w:ascii="Times New Roman" w:eastAsia="Times New Roman" w:hAnsi="Times New Roman" w:cs="Times New Roman"/>
          <w:sz w:val="24"/>
          <w:szCs w:val="24"/>
          <w:vertAlign w:val="subscript"/>
          <w:lang w:val="it-IT" w:eastAsia="zh-CN"/>
        </w:rPr>
        <w:t>2</w:t>
      </w:r>
      <w:r w:rsidRPr="00C669BE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S, NH</w:t>
      </w:r>
      <w:r w:rsidRPr="00C669BE">
        <w:rPr>
          <w:rFonts w:ascii="Times New Roman" w:eastAsia="Times New Roman" w:hAnsi="Times New Roman" w:cs="Times New Roman"/>
          <w:sz w:val="24"/>
          <w:szCs w:val="24"/>
          <w:vertAlign w:val="subscript"/>
          <w:lang w:val="it-IT" w:eastAsia="zh-CN"/>
        </w:rPr>
        <w:t>3</w:t>
      </w:r>
      <w:r w:rsidRPr="00C669BE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, H</w:t>
      </w:r>
      <w:r w:rsidRPr="00C669BE">
        <w:rPr>
          <w:rFonts w:ascii="Times New Roman" w:eastAsia="Times New Roman" w:hAnsi="Times New Roman" w:cs="Times New Roman"/>
          <w:sz w:val="24"/>
          <w:szCs w:val="24"/>
          <w:vertAlign w:val="subscript"/>
          <w:lang w:val="it-IT" w:eastAsia="zh-CN"/>
        </w:rPr>
        <w:t>2</w:t>
      </w:r>
      <w:r w:rsidRPr="00C669BE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. Какие способы осушения данных газов вы бы использовали?</w:t>
      </w:r>
    </w:p>
    <w:p w:rsidR="00C669BE" w:rsidRPr="00C669BE" w:rsidRDefault="00C669BE" w:rsidP="00F17D64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</w:pPr>
      <w:r w:rsidRPr="00C669BE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Качественно сопоставьте значения pH насыщенных водных растворов этих газов. Дайте необходимые пояснения и напишите соответствующие уравнения реакций.</w:t>
      </w:r>
    </w:p>
    <w:p w:rsidR="00C669BE" w:rsidRPr="00F17D64" w:rsidRDefault="00C669BE" w:rsidP="00F17D64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zh-CN"/>
        </w:rPr>
      </w:pPr>
      <w:r w:rsidRPr="00C669BE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Закончите уравнения реакций и укажите, где необходимо, условия их проведения:</w:t>
      </w:r>
    </w:p>
    <w:p w:rsidR="00F17D64" w:rsidRDefault="00F17D64" w:rsidP="00F17D6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8"/>
        <w:gridCol w:w="3110"/>
        <w:gridCol w:w="3813"/>
      </w:tblGrid>
      <w:tr w:rsidR="00C669BE" w:rsidRPr="00C669BE" w:rsidTr="00F17D64">
        <w:trPr>
          <w:trHeight w:val="299"/>
        </w:trPr>
        <w:tc>
          <w:tcPr>
            <w:tcW w:w="3498" w:type="dxa"/>
          </w:tcPr>
          <w:p w:rsidR="00C669BE" w:rsidRPr="00C669BE" w:rsidRDefault="00C669BE" w:rsidP="00F17D64">
            <w:pPr>
              <w:suppressAutoHyphens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Fe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2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(SO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4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)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3 р-р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 xml:space="preserve"> + Na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2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CO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3 р-р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 xml:space="preserve"> →</w:t>
            </w:r>
          </w:p>
        </w:tc>
        <w:tc>
          <w:tcPr>
            <w:tcW w:w="3110" w:type="dxa"/>
          </w:tcPr>
          <w:p w:rsidR="00C669BE" w:rsidRPr="00C669BE" w:rsidRDefault="00C669BE" w:rsidP="00F17D64">
            <w:pPr>
              <w:suppressAutoHyphens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</w:pP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Na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2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RuO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4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 xml:space="preserve"> + Cl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2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 xml:space="preserve"> →</w:t>
            </w:r>
          </w:p>
        </w:tc>
        <w:tc>
          <w:tcPr>
            <w:tcW w:w="3813" w:type="dxa"/>
          </w:tcPr>
          <w:p w:rsidR="00C669BE" w:rsidRPr="00C669BE" w:rsidRDefault="00C669BE" w:rsidP="00F17D64">
            <w:pPr>
              <w:suppressAutoHyphens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</w:pP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KReO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4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 xml:space="preserve"> + H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2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S + H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2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SO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4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 xml:space="preserve"> →</w:t>
            </w:r>
          </w:p>
        </w:tc>
      </w:tr>
      <w:tr w:rsidR="00C669BE" w:rsidRPr="00C669BE" w:rsidTr="00F17D64">
        <w:tc>
          <w:tcPr>
            <w:tcW w:w="3498" w:type="dxa"/>
          </w:tcPr>
          <w:p w:rsidR="00C669BE" w:rsidRPr="00C669BE" w:rsidRDefault="00C669BE" w:rsidP="00F17D64">
            <w:pPr>
              <w:suppressAutoHyphens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</w:pP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FeSO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zh-CN"/>
              </w:rPr>
              <w:t>4 р-р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 xml:space="preserve"> + Na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zh-CN"/>
              </w:rPr>
              <w:t>2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SO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zh-CN"/>
              </w:rPr>
              <w:t>3 р-р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 xml:space="preserve"> →</w:t>
            </w:r>
          </w:p>
        </w:tc>
        <w:tc>
          <w:tcPr>
            <w:tcW w:w="3110" w:type="dxa"/>
          </w:tcPr>
          <w:p w:rsidR="00C669BE" w:rsidRPr="00C669BE" w:rsidRDefault="00C669BE" w:rsidP="00F17D64">
            <w:pPr>
              <w:suppressAutoHyphens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</w:pP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KMnO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4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 xml:space="preserve"> + H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2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S + H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2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SO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4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 xml:space="preserve"> →</w:t>
            </w:r>
          </w:p>
        </w:tc>
        <w:tc>
          <w:tcPr>
            <w:tcW w:w="3813" w:type="dxa"/>
          </w:tcPr>
          <w:p w:rsidR="00C669BE" w:rsidRPr="00C669BE" w:rsidRDefault="00C669BE" w:rsidP="00F17D64">
            <w:pPr>
              <w:suppressAutoHyphens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>CuCl + NH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l-GR" w:eastAsia="zh-CN"/>
              </w:rPr>
              <w:t>3 р-р</w:t>
            </w:r>
            <w:r w:rsidRPr="00C669BE"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/>
              </w:rPr>
              <w:t xml:space="preserve"> →</w:t>
            </w:r>
          </w:p>
        </w:tc>
      </w:tr>
    </w:tbl>
    <w:p w:rsidR="00C669BE" w:rsidRPr="00F17D64" w:rsidRDefault="00C669BE" w:rsidP="00F17D6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zh-CN"/>
        </w:rPr>
      </w:pPr>
    </w:p>
    <w:p w:rsidR="00F17D64" w:rsidRPr="00F17D64" w:rsidRDefault="00F17D64" w:rsidP="00F17D6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17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5</w:t>
      </w:r>
    </w:p>
    <w:p w:rsidR="00F17D64" w:rsidRPr="00F17D64" w:rsidRDefault="00F17D64" w:rsidP="00F17D6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D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Дайте определение понятию теплоемкость. </w:t>
      </w:r>
    </w:p>
    <w:p w:rsidR="00F17D64" w:rsidRPr="00F17D64" w:rsidRDefault="00F17D64" w:rsidP="00F17D6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Оцените разницу молярных теплоемкостей 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p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v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</w:t>
      </w:r>
      <w:proofErr w:type="gramEnd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а) идеального газа; б) твердого вещества. </w:t>
      </w:r>
    </w:p>
    <w:p w:rsidR="00F17D64" w:rsidRPr="00F17D64" w:rsidRDefault="00F17D64" w:rsidP="00F17D6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D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Определите изменение внутренней энергии, энтропии </w:t>
      </w:r>
      <w:bookmarkStart w:id="3" w:name="_GoBack"/>
      <w:bookmarkEnd w:id="3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процессе нагрева 1,5 моль H</w:t>
      </w:r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2</w:t>
      </w:r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состояния 1 (T = 100 K, p = 1 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атм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) в состояние 2 (T = 300 K, p = 2 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атм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F17D64" w:rsidRPr="00F17D64" w:rsidRDefault="00F17D64" w:rsidP="00F17D6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D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плавлении 0,1 моль твердого вещества Б при нормальной температуре плавления 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пл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.</w:t>
      </w:r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 = 300 K поглощается 6</w:t>
      </w:r>
      <w:r w:rsidR="00D348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кДж теплоты. Определите стандартную энергию Гиббса плавления 1 моль Б при 400 K. Для расчетов примите, что теплоемкости 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F17D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o</w:t>
      </w:r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p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тв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.</w:t>
      </w:r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) = 25 Дж/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моль·K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F17D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o</w:t>
      </w:r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p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ж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.</w:t>
      </w:r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) = 35 Дж/</w:t>
      </w:r>
      <w:proofErr w:type="spellStart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моль·K</w:t>
      </w:r>
      <w:proofErr w:type="spellEnd"/>
      <w:r w:rsidRPr="00F17D64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 зависят от температуры.</w:t>
      </w:r>
    </w:p>
    <w:p w:rsidR="00AA39DA" w:rsidRPr="00F17D64" w:rsidRDefault="00AA39DA" w:rsidP="00F17D64">
      <w:pPr>
        <w:spacing w:after="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9DA" w:rsidRPr="00F17D64" w:rsidRDefault="00AA39DA" w:rsidP="00F17D64">
      <w:pPr>
        <w:spacing w:after="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7D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ЖЕЛАЕМ УДАЧИ!</w:t>
      </w:r>
    </w:p>
    <w:p w:rsidR="00F17D64" w:rsidRPr="00F17D64" w:rsidRDefault="00F17D64" w:rsidP="00F17D64">
      <w:pPr>
        <w:spacing w:after="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F17D64" w:rsidRPr="00F17D64" w:rsidSect="00F7512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1" w15:restartNumberingAfterBreak="0">
    <w:nsid w:val="09AA7FF7"/>
    <w:multiLevelType w:val="hybridMultilevel"/>
    <w:tmpl w:val="FE78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C91"/>
    <w:multiLevelType w:val="hybridMultilevel"/>
    <w:tmpl w:val="F40CF5B6"/>
    <w:lvl w:ilvl="0" w:tplc="A93A9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AF3"/>
    <w:multiLevelType w:val="hybridMultilevel"/>
    <w:tmpl w:val="2C18E7D6"/>
    <w:lvl w:ilvl="0" w:tplc="FEFEDCA0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0E"/>
    <w:rsid w:val="00000D38"/>
    <w:rsid w:val="0005555C"/>
    <w:rsid w:val="00061D34"/>
    <w:rsid w:val="000C0CE4"/>
    <w:rsid w:val="000E7169"/>
    <w:rsid w:val="001061B5"/>
    <w:rsid w:val="001728CE"/>
    <w:rsid w:val="001734C4"/>
    <w:rsid w:val="0017450D"/>
    <w:rsid w:val="0018210A"/>
    <w:rsid w:val="00186E6E"/>
    <w:rsid w:val="001C3A21"/>
    <w:rsid w:val="001C508B"/>
    <w:rsid w:val="001D62DC"/>
    <w:rsid w:val="001F34DC"/>
    <w:rsid w:val="00242AA2"/>
    <w:rsid w:val="00243B43"/>
    <w:rsid w:val="00255522"/>
    <w:rsid w:val="002623B2"/>
    <w:rsid w:val="00264252"/>
    <w:rsid w:val="00276C72"/>
    <w:rsid w:val="002A3476"/>
    <w:rsid w:val="002A7E8A"/>
    <w:rsid w:val="002C0B85"/>
    <w:rsid w:val="00300732"/>
    <w:rsid w:val="00345D43"/>
    <w:rsid w:val="0034762E"/>
    <w:rsid w:val="003B6F8B"/>
    <w:rsid w:val="003C608D"/>
    <w:rsid w:val="00413FC1"/>
    <w:rsid w:val="00457A36"/>
    <w:rsid w:val="00483C00"/>
    <w:rsid w:val="004C3589"/>
    <w:rsid w:val="004C7B8D"/>
    <w:rsid w:val="004E5E40"/>
    <w:rsid w:val="004E701E"/>
    <w:rsid w:val="004F3EDD"/>
    <w:rsid w:val="005144E4"/>
    <w:rsid w:val="00515587"/>
    <w:rsid w:val="00524B7C"/>
    <w:rsid w:val="00537F46"/>
    <w:rsid w:val="005433A3"/>
    <w:rsid w:val="0054422F"/>
    <w:rsid w:val="005F02AD"/>
    <w:rsid w:val="00654721"/>
    <w:rsid w:val="00671032"/>
    <w:rsid w:val="00674C9E"/>
    <w:rsid w:val="006860B1"/>
    <w:rsid w:val="00691B31"/>
    <w:rsid w:val="006B20F4"/>
    <w:rsid w:val="006C74C5"/>
    <w:rsid w:val="006D70F7"/>
    <w:rsid w:val="00751B14"/>
    <w:rsid w:val="007674ED"/>
    <w:rsid w:val="00773EC1"/>
    <w:rsid w:val="007C3A4D"/>
    <w:rsid w:val="00822AC0"/>
    <w:rsid w:val="00830B88"/>
    <w:rsid w:val="00844DE7"/>
    <w:rsid w:val="00864A4C"/>
    <w:rsid w:val="0088345E"/>
    <w:rsid w:val="008B1408"/>
    <w:rsid w:val="008F614D"/>
    <w:rsid w:val="00975205"/>
    <w:rsid w:val="0097690F"/>
    <w:rsid w:val="009A14AF"/>
    <w:rsid w:val="009A2597"/>
    <w:rsid w:val="009E723F"/>
    <w:rsid w:val="009F43EA"/>
    <w:rsid w:val="00A13E3B"/>
    <w:rsid w:val="00A15294"/>
    <w:rsid w:val="00A435D6"/>
    <w:rsid w:val="00A4569C"/>
    <w:rsid w:val="00A646D6"/>
    <w:rsid w:val="00A8235E"/>
    <w:rsid w:val="00AA39DA"/>
    <w:rsid w:val="00B30BAA"/>
    <w:rsid w:val="00B33494"/>
    <w:rsid w:val="00BA5B93"/>
    <w:rsid w:val="00BD698D"/>
    <w:rsid w:val="00C0108A"/>
    <w:rsid w:val="00C020E5"/>
    <w:rsid w:val="00C21DC0"/>
    <w:rsid w:val="00C23569"/>
    <w:rsid w:val="00C4089F"/>
    <w:rsid w:val="00C5569F"/>
    <w:rsid w:val="00C64557"/>
    <w:rsid w:val="00C669BE"/>
    <w:rsid w:val="00C6749C"/>
    <w:rsid w:val="00C75C67"/>
    <w:rsid w:val="00CA3A60"/>
    <w:rsid w:val="00CC7CE9"/>
    <w:rsid w:val="00D04B62"/>
    <w:rsid w:val="00D0571E"/>
    <w:rsid w:val="00D06929"/>
    <w:rsid w:val="00D22EF8"/>
    <w:rsid w:val="00D27F16"/>
    <w:rsid w:val="00D34839"/>
    <w:rsid w:val="00D920BF"/>
    <w:rsid w:val="00DC58A7"/>
    <w:rsid w:val="00DE0E69"/>
    <w:rsid w:val="00E07270"/>
    <w:rsid w:val="00E073DA"/>
    <w:rsid w:val="00E36E6F"/>
    <w:rsid w:val="00E51354"/>
    <w:rsid w:val="00E55F1B"/>
    <w:rsid w:val="00E67E8C"/>
    <w:rsid w:val="00E728D1"/>
    <w:rsid w:val="00EA6E83"/>
    <w:rsid w:val="00EC6C3B"/>
    <w:rsid w:val="00ED4AB8"/>
    <w:rsid w:val="00ED7161"/>
    <w:rsid w:val="00EE0F0B"/>
    <w:rsid w:val="00EE707B"/>
    <w:rsid w:val="00EF044E"/>
    <w:rsid w:val="00F17D64"/>
    <w:rsid w:val="00F20B9F"/>
    <w:rsid w:val="00F224A4"/>
    <w:rsid w:val="00F356FE"/>
    <w:rsid w:val="00F558DC"/>
    <w:rsid w:val="00F63E1F"/>
    <w:rsid w:val="00F7512A"/>
    <w:rsid w:val="00F7520E"/>
    <w:rsid w:val="00FC1F8C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5E5F-B3BE-4C23-8400-28F087C4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C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61D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naumov</cp:lastModifiedBy>
  <cp:revision>8</cp:revision>
  <cp:lastPrinted>2021-11-23T13:11:00Z</cp:lastPrinted>
  <dcterms:created xsi:type="dcterms:W3CDTF">2018-05-28T01:32:00Z</dcterms:created>
  <dcterms:modified xsi:type="dcterms:W3CDTF">2021-11-24T09:15:00Z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